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“书香社区”发现活动信息表</w:t>
      </w:r>
    </w:p>
    <w:bookmarkEnd w:id="0"/>
    <w:p>
      <w:pPr>
        <w:spacing w:line="540" w:lineRule="exact"/>
        <w:rPr>
          <w:rFonts w:ascii="仿宋_GB2312" w:eastAsia="仿宋_GB2312"/>
          <w:b/>
          <w:sz w:val="24"/>
        </w:rPr>
      </w:pP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837"/>
        <w:gridCol w:w="2283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上级文化和</w:t>
            </w:r>
            <w:r>
              <w:rPr>
                <w:rFonts w:ascii="仿宋_GB2312" w:eastAsia="仿宋_GB2312"/>
                <w:sz w:val="28"/>
              </w:rPr>
              <w:t>旅游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/手机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通讯地址（含邮编）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基本概况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创新、特色项目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获奖情况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综述材料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1500字以内，材料另附。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说明：从具体</w:t>
            </w:r>
            <w:r>
              <w:rPr>
                <w:rFonts w:ascii="仿宋_GB2312" w:hAnsi="宋体" w:eastAsia="仿宋_GB2312"/>
                <w:sz w:val="28"/>
                <w:szCs w:val="28"/>
              </w:rPr>
              <w:t>做法、成效及亮点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选择有特色的服务或品牌活动进行详细介绍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7030A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承诺保证所填资料的真实性，自愿公开填报信息。如有不实之处，愿承担相应责任。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参与单位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所属街道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县（市）区文化和</w:t>
            </w:r>
            <w:r>
              <w:rPr>
                <w:rFonts w:ascii="仿宋_GB2312" w:eastAsia="仿宋_GB2312"/>
                <w:sz w:val="28"/>
              </w:rPr>
              <w:t>旅游</w:t>
            </w:r>
            <w:r>
              <w:rPr>
                <w:rFonts w:hint="eastAsia" w:ascii="仿宋_GB2312" w:eastAsia="仿宋_GB2312"/>
                <w:sz w:val="28"/>
              </w:rPr>
              <w:t>主管单位推荐意见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省、自治区、直辖市图书馆学（协）会意见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年月日</w:t>
            </w:r>
          </w:p>
        </w:tc>
      </w:tr>
    </w:tbl>
    <w:p>
      <w:pPr>
        <w:widowControl/>
        <w:spacing w:line="44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备注：1.此文件一式一份；</w:t>
      </w:r>
    </w:p>
    <w:p>
      <w:pPr>
        <w:widowControl/>
        <w:spacing w:line="440" w:lineRule="exact"/>
        <w:ind w:firstLine="700" w:firstLineChars="25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2.参与单位、文化和旅游部门、省级图书馆学（协）会意见均需签署并盖章；</w:t>
      </w:r>
    </w:p>
    <w:p>
      <w:pPr>
        <w:widowControl/>
        <w:spacing w:line="440" w:lineRule="exact"/>
        <w:ind w:firstLine="840" w:firstLineChars="300"/>
        <w:jc w:val="left"/>
      </w:pPr>
      <w:r>
        <w:rPr>
          <w:rFonts w:hint="eastAsia" w:ascii="仿宋_GB2312" w:eastAsia="仿宋_GB2312"/>
          <w:sz w:val="28"/>
        </w:rPr>
        <w:t>3.其他材料无需邮寄。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86B859-E043-4404-BEF8-9C0136ADDF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547CFBC-0277-483F-9793-0E881A8A80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32D11CA-12CE-4FB5-9CB4-C0FE56F289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B986AEB-736F-4068-83EF-FDBD54E81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35441146"/>
    <w:rsid w:val="354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287</Characters>
  <Lines>0</Lines>
  <Paragraphs>0</Paragraphs>
  <TotalTime>2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2023-03-24T06:02:00Z</dcterms:created>
  <dc:creator>双柳</dc:creator>
  <cp:lastModifiedBy>双柳</cp:lastModifiedBy>
  <dcterms:modified xsi:type="dcterms:W3CDTF">2023-03-24T06:05:12Z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803065BD71CD461A88E8E244173CB0D1</vt:lpwstr>
  </property>
</Properties>
</file>