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F4A" w:rsidRDefault="00226F4A" w:rsidP="00226F4A">
      <w:pPr>
        <w:widowControl/>
        <w:shd w:val="clear" w:color="auto" w:fill="FFFFFF"/>
        <w:spacing w:line="540" w:lineRule="atLeast"/>
        <w:jc w:val="center"/>
        <w:rPr>
          <w:rFonts w:ascii="Tahoma" w:hAnsi="Tahoma" w:cs="Tahoma" w:hint="eastAsia"/>
          <w:b/>
          <w:bCs/>
          <w:color w:val="363737"/>
          <w:sz w:val="33"/>
          <w:szCs w:val="33"/>
          <w:shd w:val="clear" w:color="auto" w:fill="FFFFFF"/>
        </w:rPr>
      </w:pPr>
      <w:r>
        <w:rPr>
          <w:rFonts w:ascii="Tahoma" w:hAnsi="Tahoma" w:cs="Tahoma"/>
          <w:b/>
          <w:bCs/>
          <w:color w:val="363737"/>
          <w:sz w:val="33"/>
          <w:szCs w:val="33"/>
          <w:shd w:val="clear" w:color="auto" w:fill="FFFFFF"/>
        </w:rPr>
        <w:t>中国图书馆学会关于开展</w:t>
      </w:r>
      <w:r>
        <w:rPr>
          <w:rFonts w:ascii="Tahoma" w:hAnsi="Tahoma" w:cs="Tahoma"/>
          <w:b/>
          <w:bCs/>
          <w:color w:val="363737"/>
          <w:sz w:val="33"/>
          <w:szCs w:val="33"/>
          <w:shd w:val="clear" w:color="auto" w:fill="FFFFFF"/>
        </w:rPr>
        <w:t>“2015</w:t>
      </w:r>
      <w:r>
        <w:rPr>
          <w:rFonts w:ascii="Tahoma" w:hAnsi="Tahoma" w:cs="Tahoma"/>
          <w:b/>
          <w:bCs/>
          <w:color w:val="363737"/>
          <w:sz w:val="33"/>
          <w:szCs w:val="33"/>
          <w:shd w:val="clear" w:color="auto" w:fill="FFFFFF"/>
        </w:rPr>
        <w:t>全国少年儿童阅读年</w:t>
      </w:r>
      <w:r>
        <w:rPr>
          <w:rFonts w:ascii="Tahoma" w:hAnsi="Tahoma" w:cs="Tahoma"/>
          <w:b/>
          <w:bCs/>
          <w:color w:val="363737"/>
          <w:sz w:val="33"/>
          <w:szCs w:val="33"/>
          <w:shd w:val="clear" w:color="auto" w:fill="FFFFFF"/>
        </w:rPr>
        <w:t>”</w:t>
      </w:r>
    </w:p>
    <w:p w:rsidR="00226F4A" w:rsidRDefault="00226F4A" w:rsidP="00226F4A">
      <w:pPr>
        <w:widowControl/>
        <w:shd w:val="clear" w:color="auto" w:fill="FFFFFF"/>
        <w:spacing w:line="540" w:lineRule="atLeast"/>
        <w:jc w:val="center"/>
        <w:rPr>
          <w:rFonts w:ascii="仿宋_GB2312" w:eastAsia="仿宋_GB2312" w:hAnsi="Verdana" w:cs="宋体" w:hint="eastAsia"/>
          <w:color w:val="000000"/>
          <w:kern w:val="0"/>
          <w:sz w:val="28"/>
          <w:szCs w:val="28"/>
        </w:rPr>
      </w:pPr>
      <w:r>
        <w:rPr>
          <w:rFonts w:ascii="Tahoma" w:hAnsi="Tahoma" w:cs="Tahoma"/>
          <w:b/>
          <w:bCs/>
          <w:color w:val="363737"/>
          <w:sz w:val="33"/>
          <w:szCs w:val="33"/>
          <w:shd w:val="clear" w:color="auto" w:fill="FFFFFF"/>
        </w:rPr>
        <w:t>系列活动的通知</w:t>
      </w:r>
    </w:p>
    <w:p w:rsidR="00226F4A" w:rsidRPr="00226F4A" w:rsidRDefault="00226F4A" w:rsidP="00226F4A">
      <w:pPr>
        <w:widowControl/>
        <w:shd w:val="clear" w:color="auto" w:fill="FFFFFF"/>
        <w:spacing w:line="540" w:lineRule="atLeast"/>
        <w:jc w:val="center"/>
        <w:rPr>
          <w:rFonts w:ascii="Verdana" w:eastAsia="宋体" w:hAnsi="Verdana" w:cs="宋体"/>
          <w:color w:val="000000"/>
          <w:kern w:val="0"/>
          <w:szCs w:val="21"/>
        </w:rPr>
      </w:pPr>
      <w:r w:rsidRPr="00226F4A">
        <w:rPr>
          <w:rFonts w:ascii="仿宋_GB2312" w:eastAsia="仿宋_GB2312" w:hAnsi="Verdana" w:cs="宋体" w:hint="eastAsia"/>
          <w:color w:val="000000"/>
          <w:kern w:val="0"/>
          <w:sz w:val="28"/>
          <w:szCs w:val="28"/>
        </w:rPr>
        <w:t>中图学字〔2015〕16号</w:t>
      </w:r>
    </w:p>
    <w:p w:rsidR="00226F4A" w:rsidRPr="00226F4A" w:rsidRDefault="00226F4A" w:rsidP="00226F4A">
      <w:pPr>
        <w:widowControl/>
        <w:shd w:val="clear" w:color="auto" w:fill="FFFFFF"/>
        <w:spacing w:line="540" w:lineRule="atLeast"/>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各省、自治区、直辖市图书馆学（协）会，各公共图书馆、少年儿童图书馆、中小学图书馆：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党的十八大报告提出要切实推进社会主义文化强国建设,丰富人民精神文化生活,开展全民阅读活动,普及科学知识，提高全民科学素养。《中国儿童发展纲要（2011-2020年）》提出：培养儿童阅读习惯，增加阅读时间和阅读量；90%以上的儿童每年至少阅读一本图书；要为儿童阅读图书创造条件；广泛开展图书阅读活动，鼓励和引导儿童主动读书。近年来，在党和政府高度重视、各地有关部门共同努力下，全国各级各类公共图书馆组织主办的少年儿童阅读活动开展的如火如荼，成效明显，社会影响越来越大。</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为进一步推动少年儿童阅读活动的开展，整合全国社会各界的儿童阅读推广力量,在广大少年儿童和青少年中形成“多读书、读好书”的良好社会风尚，中国图书馆学会决定联合国家图书馆，以及全国各地公共图书馆、少年儿童图书馆和中小学图书馆共同组织开展“2015全国少年儿童阅读年”系列活动。</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本活动将以“经典阅读——弘扬优秀传统文化”为主题，全国各地少年儿童图书馆、公共图书馆、中小学图书馆联合</w:t>
      </w:r>
      <w:r w:rsidRPr="00226F4A">
        <w:rPr>
          <w:rFonts w:ascii="仿宋_GB2312" w:eastAsia="仿宋_GB2312" w:hAnsi="Verdana" w:cs="宋体" w:hint="eastAsia"/>
          <w:color w:val="000000"/>
          <w:kern w:val="0"/>
          <w:sz w:val="32"/>
          <w:szCs w:val="32"/>
        </w:rPr>
        <w:lastRenderedPageBreak/>
        <w:t>行动，按照统一策划、规范组织、总分结合、上下互动的组织原则开展活动。请各省级公共图书馆、少年儿童图书馆和各省图书馆学会坚持“儿童优先”和“儿童利益最大化”原则，加强活动的领导和协调，积极策划和组织多种形式的阅读推广活动，请各单位加强活动组织和宣传工作，保证活动取得良好的社会效果。本次活动具体安排如下：</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一、组织机构</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主办单位：中国图书馆学会、国家图书馆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承办单位：中国图书馆学会未成年人图书馆服务专业委员会</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参与单位：全国各级各类少年儿童图书馆、公共图书馆</w:t>
      </w:r>
    </w:p>
    <w:p w:rsidR="00226F4A" w:rsidRPr="00226F4A" w:rsidRDefault="00226F4A" w:rsidP="00226F4A">
      <w:pPr>
        <w:widowControl/>
        <w:shd w:val="clear" w:color="auto" w:fill="FFFFFF"/>
        <w:spacing w:line="540" w:lineRule="atLeast"/>
        <w:ind w:firstLine="22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全国各地中小学图书馆</w:t>
      </w:r>
    </w:p>
    <w:p w:rsidR="00226F4A" w:rsidRPr="00226F4A" w:rsidRDefault="00226F4A" w:rsidP="00226F4A">
      <w:pPr>
        <w:widowControl/>
        <w:shd w:val="clear" w:color="auto" w:fill="FFFFFF"/>
        <w:spacing w:line="540" w:lineRule="atLeast"/>
        <w:ind w:firstLine="22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全国各地绘本馆、阅读推广机构</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二、主旨活动安排</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1． “2015全国少年儿童阅读年”系列活动启动仪式暨全国图书馆员少年儿童经典阅读推广培训班</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承办：天津市少年儿童图书馆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时间：2015年3月25日-27日</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参与对象：全国各级具有少儿服务的公共图书馆、少年儿童图书馆及各级中小学图书馆、各地阅读推广相关的从业人员。</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内容：（1）正式启动“2015全国少年儿童阅读年”系列活动项目，就活动主题、意义及全年工作内容进行阐述，发布全年活动规划，正式就活动内容进行网站及主流媒体宣传推广。（2）邀请国内外优秀专家授课，以经典阅读的基础理论与应用实践为重点，集中就经典阅读的应用推广进行培训和研讨。该培训班主要面向国内图书馆和从事少儿阅读服务的工作人员。培训结束后，与会者将获由中国图书馆学会颁发的培训证书。（3）全国公共图书馆、少年儿童图书馆、中小学等单位同时开展儿童阅读年启动活动。</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联系人：于孝津</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电话：022-23662096</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邮箱：tstfdb58@163.com</w:t>
      </w:r>
    </w:p>
    <w:p w:rsidR="00226F4A" w:rsidRPr="00226F4A" w:rsidRDefault="00226F4A" w:rsidP="00226F4A">
      <w:pPr>
        <w:widowControl/>
        <w:shd w:val="clear" w:color="auto" w:fill="FFFFFF"/>
        <w:spacing w:line="540" w:lineRule="atLeast"/>
        <w:ind w:firstLine="20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  </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QQ：1037645281</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2．</w:t>
      </w:r>
      <w:r w:rsidRPr="00226F4A">
        <w:rPr>
          <w:rFonts w:ascii="仿宋_GB2312" w:eastAsia="仿宋_GB2312" w:hAnsi="Verdana" w:cs="宋体" w:hint="eastAsia"/>
          <w:b/>
          <w:bCs/>
          <w:color w:val="000000"/>
          <w:kern w:val="0"/>
          <w:sz w:val="32"/>
        </w:rPr>
        <w:t> </w:t>
      </w:r>
      <w:r w:rsidRPr="00226F4A">
        <w:rPr>
          <w:rFonts w:ascii="仿宋_GB2312" w:eastAsia="仿宋_GB2312" w:hAnsi="Verdana" w:cs="宋体" w:hint="eastAsia"/>
          <w:b/>
          <w:bCs/>
          <w:color w:val="000000"/>
          <w:kern w:val="0"/>
          <w:sz w:val="32"/>
          <w:szCs w:val="32"/>
        </w:rPr>
        <w:t>2015全国图书馆未成年人服务提升计划——海南站、黑龙江站</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承办：海南省图书馆协会、海南省图书馆；黑龙江省图书馆、黑龙江省图书馆学会、大庆市图书馆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时间：2015年11月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为引导全国图书馆未成年人服务积极健康有序地开展，国家图书馆和中国图书馆学会从2012年起连续三年在全国范围内实施“全国图书馆未成年人服务提升计划”，旨在向图书馆未成年人服务工作者宣传图书馆未成年人服</w:t>
      </w:r>
      <w:r w:rsidRPr="00226F4A">
        <w:rPr>
          <w:rFonts w:ascii="仿宋_GB2312" w:eastAsia="仿宋_GB2312" w:hAnsi="Verdana" w:cs="宋体" w:hint="eastAsia"/>
          <w:color w:val="000000"/>
          <w:kern w:val="0"/>
          <w:sz w:val="32"/>
          <w:szCs w:val="32"/>
        </w:rPr>
        <w:lastRenderedPageBreak/>
        <w:t>务新理念，介绍图书馆未成年人服务工作新方法，启迪新思维，引入国内外成功案例，开阔图书馆未成年人服务实际工作者的视野。本年度将选择两家省市级公共图书馆以“面向省级区域”和“面向全国，以省为基地”两种模式进行分站式宣讲。</w:t>
      </w:r>
      <w:proofErr w:type="gramStart"/>
      <w:r w:rsidRPr="00226F4A">
        <w:rPr>
          <w:rFonts w:ascii="仿宋_GB2312" w:eastAsia="仿宋_GB2312" w:hAnsi="Verdana" w:cs="宋体" w:hint="eastAsia"/>
          <w:color w:val="000000"/>
          <w:kern w:val="0"/>
          <w:sz w:val="32"/>
          <w:szCs w:val="32"/>
        </w:rPr>
        <w:t>巡讲将在</w:t>
      </w:r>
      <w:proofErr w:type="gramEnd"/>
      <w:r w:rsidRPr="00226F4A">
        <w:rPr>
          <w:rFonts w:ascii="仿宋_GB2312" w:eastAsia="仿宋_GB2312" w:hAnsi="Verdana" w:cs="宋体" w:hint="eastAsia"/>
          <w:color w:val="000000"/>
          <w:kern w:val="0"/>
          <w:sz w:val="32"/>
          <w:szCs w:val="32"/>
        </w:rPr>
        <w:t>原有基础上不断创新，引入更多模式从而帮助全国图书馆未成年人服务工作者。</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联系人：卢小戎</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电话：010-88545829</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邮箱：luxr@nlc.gov.cn</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3.</w:t>
      </w:r>
      <w:r w:rsidRPr="00226F4A">
        <w:rPr>
          <w:rFonts w:ascii="仿宋_GB2312" w:eastAsia="仿宋_GB2312" w:hAnsi="Verdana" w:cs="宋体" w:hint="eastAsia"/>
          <w:b/>
          <w:bCs/>
          <w:color w:val="000000"/>
          <w:kern w:val="0"/>
          <w:sz w:val="32"/>
        </w:rPr>
        <w:t> </w:t>
      </w:r>
      <w:r w:rsidRPr="00226F4A">
        <w:rPr>
          <w:rFonts w:ascii="仿宋_GB2312" w:eastAsia="仿宋_GB2312" w:hAnsi="Verdana" w:cs="宋体" w:hint="eastAsia"/>
          <w:b/>
          <w:bCs/>
          <w:color w:val="000000"/>
          <w:kern w:val="0"/>
          <w:sz w:val="32"/>
          <w:szCs w:val="32"/>
        </w:rPr>
        <w:t>“我给孩子讲故事”大赛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承办：长春市少年儿童图书馆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时间：2015年4月-10月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参与对象：全国各级图书馆馆员、教师、家长等</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内容：以“讲读”为主要表现形式，亦可配以音乐、舞蹈、书法、绘画等艺术表现手法，为孩子们讲读有广泛影响的、历经沉淀的中华经典文学读物。在全国范围内征集、评选、展出。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联系人：杨威娜</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电话：0431-86185936</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邮箱：th1033@163.com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QQ：286514461</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4．全国“亲子绘本阅读推广月”活动</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承办:</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重庆市少年儿童图书馆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时间：2015年5月-10月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参与对象：少年儿童及家长</w:t>
      </w: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参加馆围绕活动主题，结合本馆特色，精心举办亲子经典阅读推广活动，例如“家庭经典故事会”、“亲子绘本剧”、“好书分享会”等，在此基础上将具有代表性的活动情况与经验总结为案例报送至活动组委会办公室。由组委会办公室组织全国专家采用评分或网上投票方式评选出活动优秀案例。</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联系人：杨桃</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电话：023-63891323、13637946238</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邮箱：451323750@qq.com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QQ：451323750</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5．全国少年儿童“寻找最美读书故事”征文大赛</w:t>
      </w:r>
      <w:r w:rsidRPr="00226F4A">
        <w:rPr>
          <w:rFonts w:ascii="仿宋_GB2312" w:eastAsia="仿宋_GB2312" w:hAnsi="Verdana" w:cs="宋体" w:hint="eastAsia"/>
          <w:b/>
          <w:bCs/>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承办：大连市少年儿童图书馆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时间：2015年在4月-10月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参与对象：18周岁以下孩子的家长、教师及学生</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征文以叙事为主，主要讲述发生在未成年人身上的读书故事。学生作品不少于500字，家长、教师作品不少于1500字。本次比赛共设征文作品奖和活动组织奖两项。届时将组织专家评委对作品进行评选，并将优秀作品将通过网站发布。</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联系人：宋薇、梁雪</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电话：041-83704562</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邮箱：reading_dlseg@163.com</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6．用声音传播经典——全国少年儿童中华经典讲读大赛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承办：杭州少年儿童图书馆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时间：2015年4月-10月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参与对象：学龄前儿童、中小学生</w:t>
      </w: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本次大赛在全国范围内征集优秀的少年儿童讲读中华经典文学作品的音频，用朗朗童声讲读国学、民谣、民俗、民间故事等中华经典文学作品，并通过因特网传播给大众，以进一步弘扬优秀传统文化，增强少年儿童的民族自信心和自豪感，提高少年儿童的文化修养和审美意识，同时，促进我国少年儿童阅读良好氛围的构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联系人：凌佳、洪蕾</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电话：0571-87962447</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邮箱：hzstoffice@163.com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QQ：12063628</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7．全国少年儿童经典讲读、诵读大赛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承办：合肥市少年儿童图书馆（成语故事专场）</w:t>
      </w:r>
    </w:p>
    <w:p w:rsidR="00226F4A" w:rsidRPr="00226F4A" w:rsidRDefault="00226F4A" w:rsidP="00226F4A">
      <w:pPr>
        <w:widowControl/>
        <w:shd w:val="clear" w:color="auto" w:fill="FFFFFF"/>
        <w:spacing w:line="540" w:lineRule="atLeast"/>
        <w:ind w:firstLine="160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沈阳市少年儿童图书馆（古诗文专场）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时间：2015年4月1日-8月31日</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（1）成语故事专场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参与对象：全国3-18周岁少年儿童，分为幼儿组（3-6周岁）、小学组（7-12周岁）、中学组（13-18周岁）三个组别</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内容：大赛内容为经典成语故事，以讲读为主要表现形式，同时运用服装、道具、音乐等辅助手段表演再现故事情景。参赛作品以视频方式上传至大赛指定平台。</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联系人：范老师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电话：0551-65527117-808</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QQ：1653460086</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（2）古诗文专场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参与对象：全国少年儿童，分小学生、中学生两个组别；按诵读人数分团体组和个人组</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内容：大赛内容为古代经典诗词、散文等经典名篇，以诵读为主要表现形式，配乐、舞蹈、书画、琴艺等可作为辅助手段烘托气氛。参赛作品以视频方式报送。</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联系人：陈老师、郭老师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电话：024-24868205</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电子邮箱：syst1@126.com</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8．“中国传统节日”图书馆未成年人服务案例征集评选活动</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承办：河南省少年儿童图书馆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时间：2015年4月-10月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参与对象：全国各少年儿童图书馆、公共图书馆、中小学图书馆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本次活动征集全国各级各类图书馆开展的“中国传统节日”未成年人阅读服务案例，将案例在网上进行展示，并组织专家评委结合案例目标、形式、内容、特色、效果等方面进行评选，对获奖作品及优秀组织单位给予表彰。</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联系人：安慧、</w:t>
      </w:r>
      <w:proofErr w:type="gramStart"/>
      <w:r w:rsidRPr="00226F4A">
        <w:rPr>
          <w:rFonts w:ascii="仿宋_GB2312" w:eastAsia="仿宋_GB2312" w:hAnsi="Verdana" w:cs="宋体" w:hint="eastAsia"/>
          <w:color w:val="000000"/>
          <w:kern w:val="0"/>
          <w:sz w:val="32"/>
          <w:szCs w:val="32"/>
        </w:rPr>
        <w:t>郭</w:t>
      </w:r>
      <w:proofErr w:type="gramEnd"/>
      <w:r w:rsidRPr="00226F4A">
        <w:rPr>
          <w:rFonts w:ascii="仿宋_GB2312" w:eastAsia="仿宋_GB2312" w:hAnsi="Verdana" w:cs="宋体" w:hint="eastAsia"/>
          <w:color w:val="000000"/>
          <w:kern w:val="0"/>
          <w:sz w:val="32"/>
          <w:szCs w:val="32"/>
        </w:rPr>
        <w:t>芸芸、张婉莹</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电话：0371-86172616</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邮箱：seg2616@163.com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QQ：453720130</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9．全国少年儿童</w:t>
      </w:r>
      <w:proofErr w:type="gramStart"/>
      <w:r w:rsidRPr="00226F4A">
        <w:rPr>
          <w:rFonts w:ascii="仿宋_GB2312" w:eastAsia="仿宋_GB2312" w:hAnsi="Verdana" w:cs="宋体" w:hint="eastAsia"/>
          <w:b/>
          <w:bCs/>
          <w:color w:val="000000"/>
          <w:kern w:val="0"/>
          <w:sz w:val="32"/>
          <w:szCs w:val="32"/>
        </w:rPr>
        <w:t>绘本创作</w:t>
      </w:r>
      <w:proofErr w:type="gramEnd"/>
      <w:r w:rsidRPr="00226F4A">
        <w:rPr>
          <w:rFonts w:ascii="仿宋_GB2312" w:eastAsia="仿宋_GB2312" w:hAnsi="Verdana" w:cs="宋体" w:hint="eastAsia"/>
          <w:b/>
          <w:bCs/>
          <w:color w:val="000000"/>
          <w:kern w:val="0"/>
          <w:sz w:val="32"/>
          <w:szCs w:val="32"/>
        </w:rPr>
        <w:t>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承办：湖南省少年儿童图书馆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时间：2015年4月-10月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参与对象：全国3岁至14周岁少年儿童。分为幼儿组（3-6岁）、儿童一组（7-10岁）、儿童二组（11-14岁）。</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内容：本次活动征集全国少年儿童关于文学、科普、生活等为主题的</w:t>
      </w:r>
      <w:proofErr w:type="gramStart"/>
      <w:r w:rsidRPr="00226F4A">
        <w:rPr>
          <w:rFonts w:ascii="仿宋_GB2312" w:eastAsia="仿宋_GB2312" w:hAnsi="Verdana" w:cs="宋体" w:hint="eastAsia"/>
          <w:color w:val="000000"/>
          <w:kern w:val="0"/>
          <w:sz w:val="32"/>
          <w:szCs w:val="32"/>
        </w:rPr>
        <w:t>原创绘本作品</w:t>
      </w:r>
      <w:proofErr w:type="gramEnd"/>
      <w:r w:rsidRPr="00226F4A">
        <w:rPr>
          <w:rFonts w:ascii="仿宋_GB2312" w:eastAsia="仿宋_GB2312" w:hAnsi="Verdana" w:cs="宋体" w:hint="eastAsia"/>
          <w:color w:val="000000"/>
          <w:kern w:val="0"/>
          <w:sz w:val="32"/>
          <w:szCs w:val="32"/>
        </w:rPr>
        <w:t>，并将入围作品在网上进行展示。同时，组织专家对作品的创意、文本、绘制等方面进行综合评审。评选出最佳</w:t>
      </w:r>
      <w:proofErr w:type="gramStart"/>
      <w:r w:rsidRPr="00226F4A">
        <w:rPr>
          <w:rFonts w:ascii="仿宋_GB2312" w:eastAsia="仿宋_GB2312" w:hAnsi="Verdana" w:cs="宋体" w:hint="eastAsia"/>
          <w:color w:val="000000"/>
          <w:kern w:val="0"/>
          <w:sz w:val="32"/>
          <w:szCs w:val="32"/>
        </w:rPr>
        <w:t>绘本奖</w:t>
      </w:r>
      <w:proofErr w:type="gramEnd"/>
      <w:r w:rsidRPr="00226F4A">
        <w:rPr>
          <w:rFonts w:ascii="仿宋_GB2312" w:eastAsia="仿宋_GB2312" w:hAnsi="Verdana" w:cs="宋体" w:hint="eastAsia"/>
          <w:color w:val="000000"/>
          <w:kern w:val="0"/>
          <w:sz w:val="32"/>
          <w:szCs w:val="32"/>
        </w:rPr>
        <w:t>、最佳美术奖、最佳原创故事奖、优秀组织奖、优秀指导奖等。主、承办单位对获奖者颁发证书并进行表彰。</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联系人：朱雨</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电话：0731-85560819</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邮箱：26697687@qq.Com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QQ：26697687</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10．全国少年儿童“我的藏书票”设计大赛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承办：首都图书馆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时间：2015年4月-9月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参与对象：全国７岁至18岁青少年（设小学组7-12岁、中学组13-18岁）</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为深入开展全民阅读活动，更好地为少年儿童提供参与社会文化实践、提高综合素质平台。在全国中小学生中举办“纸上蝴蝶——我的藏书票”设计大赛。此次比赛是阅读活动延伸，它不仅跟读书、爱书、藏书相关，还让学生创造性的进行美术构思，表达传递自己的思想和情感。</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联系人：邓又星</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电话：010-67358114-5304、010-87322573</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邮箱：3166017219@qq.com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QQ：3166017219</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11．全国少年儿童名著新编短剧大赛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深圳少年儿童图书馆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2015年4月-11月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参与对象：全国中小学生（具体分为小学、初中、高中三个组别）</w:t>
      </w: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活动以“编演经典”趣味阅读活动方式，向少年儿童传播经典名著，引导少年儿童深入阅读经典名著，并在编创、表演活动过程中提高表达能力和文学修养。各参与单位按照具体方案分别在当地开展活动，评选出结果后将各组别的一等奖参赛视频发至本活动联系人，于11月底评选出全国的一、二、三等奖。</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联系人：钟阜康</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电话：0755-82093428</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手机：18926084287</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邮箱：1879303313@qq.com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QQ：1879303313</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12．</w:t>
      </w:r>
      <w:proofErr w:type="gramStart"/>
      <w:r w:rsidRPr="00226F4A">
        <w:rPr>
          <w:rFonts w:ascii="仿宋_GB2312" w:eastAsia="仿宋_GB2312" w:hAnsi="Verdana" w:cs="宋体" w:hint="eastAsia"/>
          <w:b/>
          <w:bCs/>
          <w:color w:val="000000"/>
          <w:kern w:val="0"/>
          <w:sz w:val="32"/>
          <w:szCs w:val="32"/>
        </w:rPr>
        <w:t>连艺芬芳</w:t>
      </w:r>
      <w:proofErr w:type="gramEnd"/>
      <w:r w:rsidRPr="00226F4A">
        <w:rPr>
          <w:rFonts w:ascii="仿宋_GB2312" w:eastAsia="仿宋_GB2312" w:hAnsi="Verdana" w:cs="宋体" w:hint="eastAsia"/>
          <w:b/>
          <w:bCs/>
          <w:color w:val="000000"/>
          <w:kern w:val="0"/>
          <w:sz w:val="32"/>
          <w:szCs w:val="32"/>
        </w:rPr>
        <w:t>——中华连环画史话暨优秀获奖作品展</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承办：天津市少年儿童图书馆、上海市少年儿童图书馆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时间：2015年3月25日-31日(天津展出)，4月-10月（全国巡展）</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参与对象：本地及全国各地读者</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四位一体”大型展览。展板展览：《中华连环画史话展》约50幅展板。实物展览：由《新中国获奖连环画作品展》组成。数字展览：通过少儿喜欢的平板电脑新型媒介，提供精彩连环画的数字阅读内容。电子屏展览：通过</w:t>
      </w:r>
      <w:r w:rsidRPr="00226F4A">
        <w:rPr>
          <w:rFonts w:ascii="仿宋_GB2312" w:eastAsia="仿宋_GB2312" w:hAnsi="Verdana" w:cs="宋体" w:hint="eastAsia"/>
          <w:color w:val="000000"/>
          <w:kern w:val="0"/>
          <w:sz w:val="32"/>
          <w:szCs w:val="32"/>
        </w:rPr>
        <w:lastRenderedPageBreak/>
        <w:t>天津少儿馆内大厅电子屏，为读者提供精彩连环画的数字阅读内容。</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天津市少年儿童图书馆</w:t>
      </w:r>
      <w:r w:rsidRPr="00226F4A">
        <w:rPr>
          <w:rFonts w:ascii="仿宋_GB2312" w:eastAsia="仿宋_GB2312" w:hAnsi="Verdana" w:cs="宋体" w:hint="eastAsia"/>
          <w:color w:val="000000"/>
          <w:kern w:val="0"/>
          <w:sz w:val="32"/>
          <w:szCs w:val="32"/>
        </w:rPr>
        <w:t> </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于孝津</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电话：022-23662096</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邮箱：tstfdb58@163.com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QQ：1037645281</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上海市少年儿童图书馆</w:t>
      </w:r>
      <w:r w:rsidRPr="00226F4A">
        <w:rPr>
          <w:rFonts w:ascii="仿宋_GB2312" w:eastAsia="仿宋_GB2312" w:hAnsi="Verdana" w:cs="宋体" w:hint="eastAsia"/>
          <w:color w:val="000000"/>
          <w:kern w:val="0"/>
          <w:sz w:val="32"/>
          <w:szCs w:val="32"/>
        </w:rPr>
        <w:t> </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陈建强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电话：021-62179161</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邮箱：czk1116@126.com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QQ：2398429833</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13．阅读让梦启航：少儿阅读与社会责任——2015全国少儿阅读峰会</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承办：《图书馆报》</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时间：2015年7月下旬-8月下旬</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地点：福建省厦门市</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参与对象：少儿馆馆长、少儿社社长、儿童文学作家、绘本馆发起人、家长、学生</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少儿峰会旨在为少儿图书馆、少儿出版机构、少儿阅读推广人、绘本馆搭建一个互相交流的平台。峰会以促进少儿阅读推广为目的，本次将围绕峰会主题进行深度的讨论。包括以下板块及内容：主旨报告、第二届全国优秀绘本</w:t>
      </w:r>
      <w:r w:rsidRPr="00226F4A">
        <w:rPr>
          <w:rFonts w:ascii="仿宋_GB2312" w:eastAsia="仿宋_GB2312" w:hAnsi="Verdana" w:cs="宋体" w:hint="eastAsia"/>
          <w:color w:val="000000"/>
          <w:kern w:val="0"/>
          <w:sz w:val="32"/>
          <w:szCs w:val="32"/>
        </w:rPr>
        <w:lastRenderedPageBreak/>
        <w:t>馆评选表彰活动、第一届全国优秀</w:t>
      </w:r>
      <w:proofErr w:type="gramStart"/>
      <w:r w:rsidRPr="00226F4A">
        <w:rPr>
          <w:rFonts w:ascii="仿宋_GB2312" w:eastAsia="仿宋_GB2312" w:hAnsi="Verdana" w:cs="宋体" w:hint="eastAsia"/>
          <w:color w:val="000000"/>
          <w:kern w:val="0"/>
          <w:sz w:val="32"/>
          <w:szCs w:val="32"/>
        </w:rPr>
        <w:t>绘本评选</w:t>
      </w:r>
      <w:proofErr w:type="gramEnd"/>
      <w:r w:rsidRPr="00226F4A">
        <w:rPr>
          <w:rFonts w:ascii="仿宋_GB2312" w:eastAsia="仿宋_GB2312" w:hAnsi="Verdana" w:cs="宋体" w:hint="eastAsia"/>
          <w:color w:val="000000"/>
          <w:kern w:val="0"/>
          <w:sz w:val="32"/>
          <w:szCs w:val="32"/>
        </w:rPr>
        <w:t>表彰活动、全国少儿出版与阅读年度报告发布</w:t>
      </w:r>
      <w:proofErr w:type="gramStart"/>
      <w:r w:rsidRPr="00226F4A">
        <w:rPr>
          <w:rFonts w:ascii="仿宋_GB2312" w:eastAsia="仿宋_GB2312" w:hAnsi="Verdana" w:cs="宋体" w:hint="eastAsia"/>
          <w:color w:val="000000"/>
          <w:kern w:val="0"/>
          <w:sz w:val="32"/>
          <w:szCs w:val="32"/>
        </w:rPr>
        <w:t>绘本阅读</w:t>
      </w:r>
      <w:proofErr w:type="gramEnd"/>
      <w:r w:rsidRPr="00226F4A">
        <w:rPr>
          <w:rFonts w:ascii="仿宋_GB2312" w:eastAsia="仿宋_GB2312" w:hAnsi="Verdana" w:cs="宋体" w:hint="eastAsia"/>
          <w:color w:val="000000"/>
          <w:kern w:val="0"/>
          <w:sz w:val="32"/>
          <w:szCs w:val="32"/>
        </w:rPr>
        <w:t>实战培训以及分论坛。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联系人：熊伟、解慧</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电话：010-88361578、18610049528；010-88362025、13601213373</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QQ：62606701、784423250</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t>14.</w:t>
      </w:r>
      <w:r w:rsidRPr="00226F4A">
        <w:rPr>
          <w:rFonts w:ascii="仿宋_GB2312" w:eastAsia="仿宋_GB2312" w:hAnsi="Verdana" w:cs="宋体" w:hint="eastAsia"/>
          <w:b/>
          <w:bCs/>
          <w:color w:val="000000"/>
          <w:kern w:val="0"/>
          <w:sz w:val="32"/>
        </w:rPr>
        <w:t> </w:t>
      </w:r>
      <w:r w:rsidRPr="00226F4A">
        <w:rPr>
          <w:rFonts w:ascii="仿宋_GB2312" w:eastAsia="仿宋_GB2312" w:hAnsi="Verdana" w:cs="宋体" w:hint="eastAsia"/>
          <w:b/>
          <w:bCs/>
          <w:color w:val="000000"/>
          <w:kern w:val="0"/>
          <w:sz w:val="32"/>
          <w:szCs w:val="32"/>
        </w:rPr>
        <w:t>全国“我爱我家”书香家庭阅读微视频大赛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承办：温州市少年儿童图书馆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时间：2015年4月-10月</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参与对象：未成年人家庭</w:t>
      </w: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内容：利用手机、相机、摄像机的拍摄功能，拍摄参赛家庭在家庭阅读、亲子共读、家庭小书房、阅读氛围营造、家庭亲子教育、参与社会文化艺术或社会公益文化活动中点点滴滴健康向上真实场景，体现家庭在培育未成年人思想道德和文化艺术素质等方面的健康教育方式，展现当代未成年人家庭文化风采，引领家庭阅读风尚，促进未成年人健康成长。</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联系人：任东升</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 0577-56610200</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邮箱：376100310@qq.com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 376100310</w:t>
      </w:r>
    </w:p>
    <w:p w:rsidR="00226F4A" w:rsidRPr="00226F4A" w:rsidRDefault="00226F4A" w:rsidP="00226F4A">
      <w:pPr>
        <w:widowControl/>
        <w:shd w:val="clear" w:color="auto" w:fill="FFFFFF"/>
        <w:spacing w:line="540" w:lineRule="atLeast"/>
        <w:ind w:firstLine="643"/>
        <w:jc w:val="left"/>
        <w:rPr>
          <w:rFonts w:ascii="Verdana" w:eastAsia="宋体" w:hAnsi="Verdana" w:cs="宋体"/>
          <w:color w:val="000000"/>
          <w:kern w:val="0"/>
          <w:szCs w:val="21"/>
        </w:rPr>
      </w:pPr>
      <w:r w:rsidRPr="00226F4A">
        <w:rPr>
          <w:rFonts w:ascii="仿宋_GB2312" w:eastAsia="仿宋_GB2312" w:hAnsi="Verdana" w:cs="宋体" w:hint="eastAsia"/>
          <w:b/>
          <w:bCs/>
          <w:color w:val="000000"/>
          <w:kern w:val="0"/>
          <w:sz w:val="32"/>
          <w:szCs w:val="32"/>
        </w:rPr>
        <w:lastRenderedPageBreak/>
        <w:t>15．2015全国少年儿童经典阅读绘画大赛</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承办：武汉市少年儿童图书馆</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时间：2015年8月24日前</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参与对象：全国6-15周岁少年儿童：幼儿组（6岁以下）、儿童组（7-9岁）、少年一组（10-12岁）、少年二组（13-15岁）</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经典作品中，一切向真、向善、向美为内容的作品；少年儿童真实的读书生活作品； 描绘美好梦想，美好未来的作品。画种不限，中国画、素描、水粉、水彩、油画、儿童画、电脑绘画。</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联系人：王伟</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电话：027-82200632、15972997737</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邮箱：344241855@qq.com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QQ：344241855</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请各省、自治区、直辖市图书馆学（协）会接到通知后，尽快向市县级图书馆学会转发。各单位接到通知后，请根据本单位工作特点，总结过去的工作经验，积极策划，制定阅读年工作计划，认真组织参与系列活动。各主旨活动单位及时将活动方案和总结报送至“2015全国少年儿童阅读年”系列活动总协调邮箱36656125@qq.com。</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主旨活动总联系人：</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中国图书馆学会未成年人图书馆服务专业委员会 薛天</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电话：0731-84433650</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lastRenderedPageBreak/>
        <w:t>主办方联系人：中国图书馆学会秘书处</w:t>
      </w:r>
      <w:r w:rsidRPr="00226F4A">
        <w:rPr>
          <w:rFonts w:ascii="仿宋_GB2312" w:eastAsia="仿宋_GB2312" w:hAnsi="Verdana" w:cs="宋体" w:hint="eastAsia"/>
          <w:color w:val="000000"/>
          <w:kern w:val="0"/>
          <w:sz w:val="32"/>
          <w:szCs w:val="32"/>
        </w:rPr>
        <w:t> </w:t>
      </w:r>
      <w:r w:rsidRPr="00226F4A">
        <w:rPr>
          <w:rFonts w:ascii="仿宋_GB2312" w:eastAsia="仿宋_GB2312" w:hAnsi="Verdana" w:cs="宋体" w:hint="eastAsia"/>
          <w:color w:val="000000"/>
          <w:kern w:val="0"/>
          <w:sz w:val="32"/>
        </w:rPr>
        <w:t> </w:t>
      </w:r>
      <w:r w:rsidRPr="00226F4A">
        <w:rPr>
          <w:rFonts w:ascii="仿宋_GB2312" w:eastAsia="仿宋_GB2312" w:hAnsi="Verdana" w:cs="宋体" w:hint="eastAsia"/>
          <w:color w:val="000000"/>
          <w:kern w:val="0"/>
          <w:sz w:val="32"/>
          <w:szCs w:val="32"/>
        </w:rPr>
        <w:t>卢小戎</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电话：010-88545829</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firstLine="640"/>
        <w:jc w:val="lef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 </w:t>
      </w:r>
    </w:p>
    <w:p w:rsidR="00226F4A" w:rsidRPr="00226F4A" w:rsidRDefault="00226F4A" w:rsidP="00226F4A">
      <w:pPr>
        <w:widowControl/>
        <w:shd w:val="clear" w:color="auto" w:fill="FFFFFF"/>
        <w:spacing w:line="540" w:lineRule="atLeast"/>
        <w:ind w:right="640"/>
        <w:jc w:val="righ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中国图书馆学会</w:t>
      </w:r>
    </w:p>
    <w:p w:rsidR="00226F4A" w:rsidRPr="00226F4A" w:rsidRDefault="00226F4A" w:rsidP="00226F4A">
      <w:pPr>
        <w:widowControl/>
        <w:shd w:val="clear" w:color="auto" w:fill="FFFFFF"/>
        <w:spacing w:line="540" w:lineRule="atLeast"/>
        <w:ind w:right="640"/>
        <w:jc w:val="right"/>
        <w:rPr>
          <w:rFonts w:ascii="Verdana" w:eastAsia="宋体" w:hAnsi="Verdana" w:cs="宋体"/>
          <w:color w:val="000000"/>
          <w:kern w:val="0"/>
          <w:szCs w:val="21"/>
        </w:rPr>
      </w:pPr>
      <w:r w:rsidRPr="00226F4A">
        <w:rPr>
          <w:rFonts w:ascii="仿宋_GB2312" w:eastAsia="仿宋_GB2312" w:hAnsi="Verdana" w:cs="宋体" w:hint="eastAsia"/>
          <w:color w:val="000000"/>
          <w:kern w:val="0"/>
          <w:sz w:val="32"/>
          <w:szCs w:val="32"/>
        </w:rPr>
        <w:t>2015年3月13日</w:t>
      </w:r>
    </w:p>
    <w:p w:rsidR="00226F4A" w:rsidRPr="00226F4A" w:rsidRDefault="00226F4A" w:rsidP="00226F4A">
      <w:pPr>
        <w:widowControl/>
        <w:shd w:val="clear" w:color="auto" w:fill="FFFFFF"/>
        <w:spacing w:line="540" w:lineRule="atLeast"/>
        <w:ind w:right="640"/>
        <w:jc w:val="left"/>
        <w:rPr>
          <w:rFonts w:ascii="Verdana" w:eastAsia="宋体" w:hAnsi="Verdana" w:cs="宋体"/>
          <w:color w:val="000000"/>
          <w:kern w:val="0"/>
          <w:szCs w:val="21"/>
        </w:rPr>
      </w:pPr>
      <w:r>
        <w:rPr>
          <w:rFonts w:ascii="仿宋_GB2312" w:eastAsia="仿宋_GB2312" w:hAnsi="Verdana" w:cs="宋体" w:hint="eastAsia"/>
          <w:color w:val="FF0000"/>
          <w:kern w:val="0"/>
          <w:sz w:val="32"/>
          <w:szCs w:val="32"/>
        </w:rPr>
        <w:t xml:space="preserve"> </w:t>
      </w:r>
    </w:p>
    <w:p w:rsidR="00226F4A" w:rsidRPr="00226F4A" w:rsidRDefault="00226F4A" w:rsidP="00226F4A">
      <w:pPr>
        <w:widowControl/>
        <w:shd w:val="clear" w:color="auto" w:fill="FFFFFF"/>
        <w:spacing w:line="315" w:lineRule="atLeast"/>
        <w:jc w:val="left"/>
        <w:rPr>
          <w:rFonts w:ascii="Verdana" w:eastAsia="宋体" w:hAnsi="Verdana" w:cs="宋体"/>
          <w:color w:val="000000"/>
          <w:kern w:val="0"/>
          <w:szCs w:val="21"/>
        </w:rPr>
      </w:pPr>
      <w:r w:rsidRPr="00226F4A">
        <w:rPr>
          <w:rFonts w:ascii="Verdana" w:eastAsia="宋体" w:hAnsi="Verdana" w:cs="宋体"/>
          <w:color w:val="000000"/>
          <w:kern w:val="0"/>
          <w:szCs w:val="21"/>
        </w:rPr>
        <w:t> </w:t>
      </w:r>
    </w:p>
    <w:p w:rsidR="00087293" w:rsidRPr="00226F4A" w:rsidRDefault="00087293">
      <w:pPr>
        <w:rPr>
          <w:rFonts w:hint="eastAsia"/>
        </w:rPr>
      </w:pPr>
    </w:p>
    <w:sectPr w:rsidR="00087293" w:rsidRPr="00226F4A" w:rsidSect="0008729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F4A"/>
    <w:rsid w:val="0000185A"/>
    <w:rsid w:val="000049D4"/>
    <w:rsid w:val="00004F46"/>
    <w:rsid w:val="00005948"/>
    <w:rsid w:val="00013B56"/>
    <w:rsid w:val="000172CB"/>
    <w:rsid w:val="00017D6A"/>
    <w:rsid w:val="00026F28"/>
    <w:rsid w:val="00027EEF"/>
    <w:rsid w:val="00033380"/>
    <w:rsid w:val="00034E5A"/>
    <w:rsid w:val="00047AF8"/>
    <w:rsid w:val="000540F1"/>
    <w:rsid w:val="00057A43"/>
    <w:rsid w:val="00061CF0"/>
    <w:rsid w:val="00064D7E"/>
    <w:rsid w:val="0006680C"/>
    <w:rsid w:val="00071BBA"/>
    <w:rsid w:val="00072D3D"/>
    <w:rsid w:val="000751FC"/>
    <w:rsid w:val="000764D8"/>
    <w:rsid w:val="000850F3"/>
    <w:rsid w:val="00087293"/>
    <w:rsid w:val="00095442"/>
    <w:rsid w:val="000B1826"/>
    <w:rsid w:val="000B2D8C"/>
    <w:rsid w:val="000B4A93"/>
    <w:rsid w:val="000B6545"/>
    <w:rsid w:val="000B794F"/>
    <w:rsid w:val="000C0CDE"/>
    <w:rsid w:val="000D446B"/>
    <w:rsid w:val="000E28B0"/>
    <w:rsid w:val="000E5918"/>
    <w:rsid w:val="000F4E79"/>
    <w:rsid w:val="000F5561"/>
    <w:rsid w:val="000F643D"/>
    <w:rsid w:val="00100CC6"/>
    <w:rsid w:val="00100D1A"/>
    <w:rsid w:val="00105424"/>
    <w:rsid w:val="00106999"/>
    <w:rsid w:val="001137D2"/>
    <w:rsid w:val="00114874"/>
    <w:rsid w:val="001149C5"/>
    <w:rsid w:val="00116A36"/>
    <w:rsid w:val="001172BD"/>
    <w:rsid w:val="00117CAD"/>
    <w:rsid w:val="00120BBF"/>
    <w:rsid w:val="0012237E"/>
    <w:rsid w:val="00136A6D"/>
    <w:rsid w:val="00141BC2"/>
    <w:rsid w:val="0014292A"/>
    <w:rsid w:val="00160C4A"/>
    <w:rsid w:val="00162D4B"/>
    <w:rsid w:val="0016628C"/>
    <w:rsid w:val="00166478"/>
    <w:rsid w:val="00172C9C"/>
    <w:rsid w:val="00173A12"/>
    <w:rsid w:val="00174DD9"/>
    <w:rsid w:val="00177088"/>
    <w:rsid w:val="00183C24"/>
    <w:rsid w:val="001847F6"/>
    <w:rsid w:val="00185B92"/>
    <w:rsid w:val="001A7C09"/>
    <w:rsid w:val="001B5EAB"/>
    <w:rsid w:val="001B6BAC"/>
    <w:rsid w:val="001C2158"/>
    <w:rsid w:val="001C23B8"/>
    <w:rsid w:val="001C6BD8"/>
    <w:rsid w:val="001D2084"/>
    <w:rsid w:val="001D40CD"/>
    <w:rsid w:val="001D4DA1"/>
    <w:rsid w:val="001D52D4"/>
    <w:rsid w:val="001D6260"/>
    <w:rsid w:val="001E081C"/>
    <w:rsid w:val="001E13BC"/>
    <w:rsid w:val="001E4714"/>
    <w:rsid w:val="001E490A"/>
    <w:rsid w:val="001E58F9"/>
    <w:rsid w:val="001E5BF1"/>
    <w:rsid w:val="001E6C22"/>
    <w:rsid w:val="001E7234"/>
    <w:rsid w:val="001F0B06"/>
    <w:rsid w:val="00200ED9"/>
    <w:rsid w:val="00203B30"/>
    <w:rsid w:val="00204F70"/>
    <w:rsid w:val="00207D20"/>
    <w:rsid w:val="00210EF1"/>
    <w:rsid w:val="00216C5A"/>
    <w:rsid w:val="00216F61"/>
    <w:rsid w:val="00217F16"/>
    <w:rsid w:val="002208AE"/>
    <w:rsid w:val="002211C9"/>
    <w:rsid w:val="0022547A"/>
    <w:rsid w:val="00226F4A"/>
    <w:rsid w:val="00244CD1"/>
    <w:rsid w:val="00246D0D"/>
    <w:rsid w:val="002563C7"/>
    <w:rsid w:val="002565FB"/>
    <w:rsid w:val="002566BE"/>
    <w:rsid w:val="00257828"/>
    <w:rsid w:val="00257E8A"/>
    <w:rsid w:val="00262E19"/>
    <w:rsid w:val="0026733C"/>
    <w:rsid w:val="00267556"/>
    <w:rsid w:val="00267B83"/>
    <w:rsid w:val="00267E4D"/>
    <w:rsid w:val="00271DA5"/>
    <w:rsid w:val="00275D70"/>
    <w:rsid w:val="002825BB"/>
    <w:rsid w:val="00283605"/>
    <w:rsid w:val="00293EC1"/>
    <w:rsid w:val="0029691A"/>
    <w:rsid w:val="002A03F1"/>
    <w:rsid w:val="002A07CC"/>
    <w:rsid w:val="002A4E15"/>
    <w:rsid w:val="002A56E9"/>
    <w:rsid w:val="002A7EFB"/>
    <w:rsid w:val="002B5F34"/>
    <w:rsid w:val="002B7D6C"/>
    <w:rsid w:val="002C0C7B"/>
    <w:rsid w:val="002C43A4"/>
    <w:rsid w:val="002C6CEC"/>
    <w:rsid w:val="002D21C0"/>
    <w:rsid w:val="002D6D97"/>
    <w:rsid w:val="002E1913"/>
    <w:rsid w:val="002E310C"/>
    <w:rsid w:val="002E31EB"/>
    <w:rsid w:val="002F572C"/>
    <w:rsid w:val="002F73CD"/>
    <w:rsid w:val="00301264"/>
    <w:rsid w:val="00302DA0"/>
    <w:rsid w:val="003100E5"/>
    <w:rsid w:val="003110F6"/>
    <w:rsid w:val="00314B34"/>
    <w:rsid w:val="003154E6"/>
    <w:rsid w:val="0031620C"/>
    <w:rsid w:val="003165AA"/>
    <w:rsid w:val="003210A2"/>
    <w:rsid w:val="0032550F"/>
    <w:rsid w:val="00335198"/>
    <w:rsid w:val="00335E2E"/>
    <w:rsid w:val="0033795E"/>
    <w:rsid w:val="00341799"/>
    <w:rsid w:val="0034265B"/>
    <w:rsid w:val="0034524D"/>
    <w:rsid w:val="003456FB"/>
    <w:rsid w:val="00350500"/>
    <w:rsid w:val="003514B1"/>
    <w:rsid w:val="00354AE2"/>
    <w:rsid w:val="00354CCC"/>
    <w:rsid w:val="003550DA"/>
    <w:rsid w:val="00355E1F"/>
    <w:rsid w:val="0038607F"/>
    <w:rsid w:val="00393CFE"/>
    <w:rsid w:val="00393DFD"/>
    <w:rsid w:val="003962F2"/>
    <w:rsid w:val="003971CB"/>
    <w:rsid w:val="003A1F29"/>
    <w:rsid w:val="003B6EB3"/>
    <w:rsid w:val="003C26E5"/>
    <w:rsid w:val="003D6826"/>
    <w:rsid w:val="003D78C1"/>
    <w:rsid w:val="003F0262"/>
    <w:rsid w:val="003F5174"/>
    <w:rsid w:val="00401936"/>
    <w:rsid w:val="00407858"/>
    <w:rsid w:val="00412E8A"/>
    <w:rsid w:val="00415619"/>
    <w:rsid w:val="0041692D"/>
    <w:rsid w:val="00421B8A"/>
    <w:rsid w:val="0042256B"/>
    <w:rsid w:val="00425969"/>
    <w:rsid w:val="00431D34"/>
    <w:rsid w:val="00434558"/>
    <w:rsid w:val="004366F1"/>
    <w:rsid w:val="00437C84"/>
    <w:rsid w:val="00451883"/>
    <w:rsid w:val="0045393B"/>
    <w:rsid w:val="004606D3"/>
    <w:rsid w:val="0046136B"/>
    <w:rsid w:val="0046197E"/>
    <w:rsid w:val="00462A00"/>
    <w:rsid w:val="00471886"/>
    <w:rsid w:val="00474887"/>
    <w:rsid w:val="004765DC"/>
    <w:rsid w:val="00476D94"/>
    <w:rsid w:val="00477765"/>
    <w:rsid w:val="00481657"/>
    <w:rsid w:val="00485716"/>
    <w:rsid w:val="00491CDB"/>
    <w:rsid w:val="0049545D"/>
    <w:rsid w:val="00496364"/>
    <w:rsid w:val="004A5ABB"/>
    <w:rsid w:val="004B012A"/>
    <w:rsid w:val="004B06E1"/>
    <w:rsid w:val="004B3DB4"/>
    <w:rsid w:val="004B53F9"/>
    <w:rsid w:val="004B5E25"/>
    <w:rsid w:val="004C03B4"/>
    <w:rsid w:val="004C0402"/>
    <w:rsid w:val="004C18E5"/>
    <w:rsid w:val="004C40D5"/>
    <w:rsid w:val="004C588F"/>
    <w:rsid w:val="004C677A"/>
    <w:rsid w:val="004C7E29"/>
    <w:rsid w:val="004E0C2D"/>
    <w:rsid w:val="004E2314"/>
    <w:rsid w:val="004E7624"/>
    <w:rsid w:val="004F3030"/>
    <w:rsid w:val="004F6378"/>
    <w:rsid w:val="004F7F3B"/>
    <w:rsid w:val="00500F00"/>
    <w:rsid w:val="00502950"/>
    <w:rsid w:val="0051153C"/>
    <w:rsid w:val="00517324"/>
    <w:rsid w:val="0052035B"/>
    <w:rsid w:val="00523E6E"/>
    <w:rsid w:val="00530C8F"/>
    <w:rsid w:val="005362A8"/>
    <w:rsid w:val="00536CD9"/>
    <w:rsid w:val="0053706F"/>
    <w:rsid w:val="00540694"/>
    <w:rsid w:val="0055003E"/>
    <w:rsid w:val="00553732"/>
    <w:rsid w:val="00553F52"/>
    <w:rsid w:val="005559BE"/>
    <w:rsid w:val="00556AA9"/>
    <w:rsid w:val="00560336"/>
    <w:rsid w:val="0056797A"/>
    <w:rsid w:val="00570128"/>
    <w:rsid w:val="00572204"/>
    <w:rsid w:val="005837BE"/>
    <w:rsid w:val="00594515"/>
    <w:rsid w:val="005A0047"/>
    <w:rsid w:val="005A05C3"/>
    <w:rsid w:val="005A3914"/>
    <w:rsid w:val="005A3927"/>
    <w:rsid w:val="005A3FF7"/>
    <w:rsid w:val="005A6B03"/>
    <w:rsid w:val="005B55F1"/>
    <w:rsid w:val="005C4372"/>
    <w:rsid w:val="005C610A"/>
    <w:rsid w:val="005C6393"/>
    <w:rsid w:val="005C66C8"/>
    <w:rsid w:val="005C7B52"/>
    <w:rsid w:val="005D0099"/>
    <w:rsid w:val="005D06E1"/>
    <w:rsid w:val="005D1124"/>
    <w:rsid w:val="005D13DE"/>
    <w:rsid w:val="005D664F"/>
    <w:rsid w:val="005D682C"/>
    <w:rsid w:val="005D792F"/>
    <w:rsid w:val="005D793B"/>
    <w:rsid w:val="005E3BD0"/>
    <w:rsid w:val="005E67CF"/>
    <w:rsid w:val="005F16FF"/>
    <w:rsid w:val="005F2854"/>
    <w:rsid w:val="005F63FA"/>
    <w:rsid w:val="005F7411"/>
    <w:rsid w:val="005F76EC"/>
    <w:rsid w:val="00601A1C"/>
    <w:rsid w:val="006068D5"/>
    <w:rsid w:val="006126E6"/>
    <w:rsid w:val="00615666"/>
    <w:rsid w:val="0061726B"/>
    <w:rsid w:val="00624EB7"/>
    <w:rsid w:val="00625F30"/>
    <w:rsid w:val="00627F98"/>
    <w:rsid w:val="00631D0E"/>
    <w:rsid w:val="006351F8"/>
    <w:rsid w:val="006400CE"/>
    <w:rsid w:val="006471EF"/>
    <w:rsid w:val="00654F8C"/>
    <w:rsid w:val="00655D1D"/>
    <w:rsid w:val="00656971"/>
    <w:rsid w:val="00656A2F"/>
    <w:rsid w:val="006604F2"/>
    <w:rsid w:val="006651E9"/>
    <w:rsid w:val="00666745"/>
    <w:rsid w:val="00667400"/>
    <w:rsid w:val="00672FD6"/>
    <w:rsid w:val="00680029"/>
    <w:rsid w:val="006806BA"/>
    <w:rsid w:val="00683390"/>
    <w:rsid w:val="006860C0"/>
    <w:rsid w:val="006877A9"/>
    <w:rsid w:val="0069018E"/>
    <w:rsid w:val="006979E6"/>
    <w:rsid w:val="006A03E7"/>
    <w:rsid w:val="006A2700"/>
    <w:rsid w:val="006A4D32"/>
    <w:rsid w:val="006B3B5F"/>
    <w:rsid w:val="006B5F81"/>
    <w:rsid w:val="006C0A9A"/>
    <w:rsid w:val="006C2ECE"/>
    <w:rsid w:val="006D1112"/>
    <w:rsid w:val="006D2122"/>
    <w:rsid w:val="006D4189"/>
    <w:rsid w:val="006D42F5"/>
    <w:rsid w:val="006E7505"/>
    <w:rsid w:val="00705251"/>
    <w:rsid w:val="00707805"/>
    <w:rsid w:val="007119BB"/>
    <w:rsid w:val="00721D6F"/>
    <w:rsid w:val="00723DF2"/>
    <w:rsid w:val="00726BD9"/>
    <w:rsid w:val="0073309C"/>
    <w:rsid w:val="0073580B"/>
    <w:rsid w:val="0074144F"/>
    <w:rsid w:val="00746ADA"/>
    <w:rsid w:val="00750C01"/>
    <w:rsid w:val="00751A4A"/>
    <w:rsid w:val="00753F36"/>
    <w:rsid w:val="00765CD1"/>
    <w:rsid w:val="007732B1"/>
    <w:rsid w:val="0077768D"/>
    <w:rsid w:val="00777B7D"/>
    <w:rsid w:val="00783E2D"/>
    <w:rsid w:val="00785E6A"/>
    <w:rsid w:val="0079298F"/>
    <w:rsid w:val="00793F32"/>
    <w:rsid w:val="00794BA6"/>
    <w:rsid w:val="00795CD5"/>
    <w:rsid w:val="007A0967"/>
    <w:rsid w:val="007A1974"/>
    <w:rsid w:val="007A3824"/>
    <w:rsid w:val="007A3F22"/>
    <w:rsid w:val="007A5A35"/>
    <w:rsid w:val="007B1CEA"/>
    <w:rsid w:val="007C04C1"/>
    <w:rsid w:val="007C3C23"/>
    <w:rsid w:val="007C6F0F"/>
    <w:rsid w:val="007D1C55"/>
    <w:rsid w:val="007D40ED"/>
    <w:rsid w:val="007E0166"/>
    <w:rsid w:val="007E1508"/>
    <w:rsid w:val="007F18C6"/>
    <w:rsid w:val="007F2C47"/>
    <w:rsid w:val="008014EC"/>
    <w:rsid w:val="00815BE6"/>
    <w:rsid w:val="00815E5A"/>
    <w:rsid w:val="008216F7"/>
    <w:rsid w:val="0082226E"/>
    <w:rsid w:val="008234C3"/>
    <w:rsid w:val="008237FF"/>
    <w:rsid w:val="00825CE1"/>
    <w:rsid w:val="0084149F"/>
    <w:rsid w:val="008417B4"/>
    <w:rsid w:val="008452AF"/>
    <w:rsid w:val="008459DB"/>
    <w:rsid w:val="00846B6A"/>
    <w:rsid w:val="00847677"/>
    <w:rsid w:val="00851557"/>
    <w:rsid w:val="00853CE8"/>
    <w:rsid w:val="00856E6C"/>
    <w:rsid w:val="00864A35"/>
    <w:rsid w:val="00865285"/>
    <w:rsid w:val="0087299B"/>
    <w:rsid w:val="00875FE5"/>
    <w:rsid w:val="0087794F"/>
    <w:rsid w:val="00885FC5"/>
    <w:rsid w:val="00890EF4"/>
    <w:rsid w:val="00893BCD"/>
    <w:rsid w:val="00894DDE"/>
    <w:rsid w:val="008A12E4"/>
    <w:rsid w:val="008A1556"/>
    <w:rsid w:val="008A2F2C"/>
    <w:rsid w:val="008A5E6F"/>
    <w:rsid w:val="008A623C"/>
    <w:rsid w:val="008A6415"/>
    <w:rsid w:val="008A6BFA"/>
    <w:rsid w:val="008B0A2D"/>
    <w:rsid w:val="008B339D"/>
    <w:rsid w:val="008B451C"/>
    <w:rsid w:val="008B4F7A"/>
    <w:rsid w:val="008C0DA9"/>
    <w:rsid w:val="008D0D95"/>
    <w:rsid w:val="008D16C9"/>
    <w:rsid w:val="008D4D3F"/>
    <w:rsid w:val="008D4DD8"/>
    <w:rsid w:val="008D6352"/>
    <w:rsid w:val="008E3870"/>
    <w:rsid w:val="008E52FC"/>
    <w:rsid w:val="008E6E81"/>
    <w:rsid w:val="008F1A29"/>
    <w:rsid w:val="008F2F52"/>
    <w:rsid w:val="008F55F0"/>
    <w:rsid w:val="00900F61"/>
    <w:rsid w:val="009052D4"/>
    <w:rsid w:val="00907A62"/>
    <w:rsid w:val="009123F9"/>
    <w:rsid w:val="0091288A"/>
    <w:rsid w:val="00914BB6"/>
    <w:rsid w:val="00916110"/>
    <w:rsid w:val="00921128"/>
    <w:rsid w:val="0092305F"/>
    <w:rsid w:val="00932E5F"/>
    <w:rsid w:val="00936BC0"/>
    <w:rsid w:val="00956462"/>
    <w:rsid w:val="00956BF9"/>
    <w:rsid w:val="0096599D"/>
    <w:rsid w:val="00973CE9"/>
    <w:rsid w:val="00975B26"/>
    <w:rsid w:val="00976047"/>
    <w:rsid w:val="009768D4"/>
    <w:rsid w:val="00981B57"/>
    <w:rsid w:val="00982B98"/>
    <w:rsid w:val="00982C0F"/>
    <w:rsid w:val="0098546F"/>
    <w:rsid w:val="009877F4"/>
    <w:rsid w:val="00987E6C"/>
    <w:rsid w:val="009916B1"/>
    <w:rsid w:val="00992F4A"/>
    <w:rsid w:val="009965E6"/>
    <w:rsid w:val="00997947"/>
    <w:rsid w:val="009A04D4"/>
    <w:rsid w:val="009A1891"/>
    <w:rsid w:val="009A368E"/>
    <w:rsid w:val="009A5314"/>
    <w:rsid w:val="009A553F"/>
    <w:rsid w:val="009B6196"/>
    <w:rsid w:val="009B719C"/>
    <w:rsid w:val="009D5A2C"/>
    <w:rsid w:val="009D75E9"/>
    <w:rsid w:val="009F04CF"/>
    <w:rsid w:val="009F6388"/>
    <w:rsid w:val="009F6FDB"/>
    <w:rsid w:val="00A0353A"/>
    <w:rsid w:val="00A03756"/>
    <w:rsid w:val="00A0410C"/>
    <w:rsid w:val="00A04B34"/>
    <w:rsid w:val="00A1785E"/>
    <w:rsid w:val="00A20F6C"/>
    <w:rsid w:val="00A21452"/>
    <w:rsid w:val="00A2202D"/>
    <w:rsid w:val="00A2234C"/>
    <w:rsid w:val="00A22623"/>
    <w:rsid w:val="00A463BC"/>
    <w:rsid w:val="00A471B7"/>
    <w:rsid w:val="00A50488"/>
    <w:rsid w:val="00A5742D"/>
    <w:rsid w:val="00A577C8"/>
    <w:rsid w:val="00A60D66"/>
    <w:rsid w:val="00A6317B"/>
    <w:rsid w:val="00A665BF"/>
    <w:rsid w:val="00A70A68"/>
    <w:rsid w:val="00A70E9E"/>
    <w:rsid w:val="00A724B2"/>
    <w:rsid w:val="00A83D18"/>
    <w:rsid w:val="00A9288F"/>
    <w:rsid w:val="00A92A77"/>
    <w:rsid w:val="00A95BAB"/>
    <w:rsid w:val="00AA0570"/>
    <w:rsid w:val="00AA2B97"/>
    <w:rsid w:val="00AA4771"/>
    <w:rsid w:val="00AA6903"/>
    <w:rsid w:val="00AB0B2A"/>
    <w:rsid w:val="00AC2877"/>
    <w:rsid w:val="00AC7160"/>
    <w:rsid w:val="00AD30D2"/>
    <w:rsid w:val="00AD342E"/>
    <w:rsid w:val="00AD580D"/>
    <w:rsid w:val="00AE4BA3"/>
    <w:rsid w:val="00AF07D2"/>
    <w:rsid w:val="00AF0811"/>
    <w:rsid w:val="00AF3021"/>
    <w:rsid w:val="00AF6419"/>
    <w:rsid w:val="00B005FC"/>
    <w:rsid w:val="00B00A4F"/>
    <w:rsid w:val="00B01DEB"/>
    <w:rsid w:val="00B01FCD"/>
    <w:rsid w:val="00B04406"/>
    <w:rsid w:val="00B2074D"/>
    <w:rsid w:val="00B21B35"/>
    <w:rsid w:val="00B22343"/>
    <w:rsid w:val="00B26D0B"/>
    <w:rsid w:val="00B2783B"/>
    <w:rsid w:val="00B27C94"/>
    <w:rsid w:val="00B30666"/>
    <w:rsid w:val="00B35AAE"/>
    <w:rsid w:val="00B3734A"/>
    <w:rsid w:val="00B41A0A"/>
    <w:rsid w:val="00B47EA8"/>
    <w:rsid w:val="00B47FE6"/>
    <w:rsid w:val="00B65190"/>
    <w:rsid w:val="00B7020C"/>
    <w:rsid w:val="00B7227E"/>
    <w:rsid w:val="00B72B50"/>
    <w:rsid w:val="00B80D20"/>
    <w:rsid w:val="00B81E8B"/>
    <w:rsid w:val="00B90A3B"/>
    <w:rsid w:val="00B91427"/>
    <w:rsid w:val="00B91BE3"/>
    <w:rsid w:val="00B95D18"/>
    <w:rsid w:val="00BA3344"/>
    <w:rsid w:val="00BB6EAA"/>
    <w:rsid w:val="00BC425E"/>
    <w:rsid w:val="00BD12DA"/>
    <w:rsid w:val="00BD253E"/>
    <w:rsid w:val="00BD44CE"/>
    <w:rsid w:val="00BD49B4"/>
    <w:rsid w:val="00BE2294"/>
    <w:rsid w:val="00BE5407"/>
    <w:rsid w:val="00BF37AB"/>
    <w:rsid w:val="00BF3BC3"/>
    <w:rsid w:val="00BF5435"/>
    <w:rsid w:val="00BF561F"/>
    <w:rsid w:val="00C10605"/>
    <w:rsid w:val="00C20087"/>
    <w:rsid w:val="00C216A7"/>
    <w:rsid w:val="00C314E0"/>
    <w:rsid w:val="00C319F4"/>
    <w:rsid w:val="00C373D1"/>
    <w:rsid w:val="00C379CD"/>
    <w:rsid w:val="00C42D32"/>
    <w:rsid w:val="00C44DC4"/>
    <w:rsid w:val="00C5068F"/>
    <w:rsid w:val="00C54772"/>
    <w:rsid w:val="00C608A8"/>
    <w:rsid w:val="00C619B4"/>
    <w:rsid w:val="00C629A7"/>
    <w:rsid w:val="00C672E4"/>
    <w:rsid w:val="00C727AE"/>
    <w:rsid w:val="00C76E12"/>
    <w:rsid w:val="00C77788"/>
    <w:rsid w:val="00C86DD1"/>
    <w:rsid w:val="00C86E74"/>
    <w:rsid w:val="00C91F12"/>
    <w:rsid w:val="00C97D4E"/>
    <w:rsid w:val="00CA115E"/>
    <w:rsid w:val="00CA3D83"/>
    <w:rsid w:val="00CA5738"/>
    <w:rsid w:val="00CB3236"/>
    <w:rsid w:val="00CB51FC"/>
    <w:rsid w:val="00CB56C5"/>
    <w:rsid w:val="00CC3111"/>
    <w:rsid w:val="00CC3C90"/>
    <w:rsid w:val="00CC3ECA"/>
    <w:rsid w:val="00CC4210"/>
    <w:rsid w:val="00CC674B"/>
    <w:rsid w:val="00CC6A21"/>
    <w:rsid w:val="00CD04EF"/>
    <w:rsid w:val="00CD34A2"/>
    <w:rsid w:val="00CD3B44"/>
    <w:rsid w:val="00CD3D9A"/>
    <w:rsid w:val="00CD5607"/>
    <w:rsid w:val="00CE3314"/>
    <w:rsid w:val="00CE6633"/>
    <w:rsid w:val="00CE7AF4"/>
    <w:rsid w:val="00CF2621"/>
    <w:rsid w:val="00CF2ADC"/>
    <w:rsid w:val="00CF530B"/>
    <w:rsid w:val="00D0054E"/>
    <w:rsid w:val="00D10301"/>
    <w:rsid w:val="00D120FC"/>
    <w:rsid w:val="00D13CB7"/>
    <w:rsid w:val="00D14116"/>
    <w:rsid w:val="00D15CF0"/>
    <w:rsid w:val="00D20A49"/>
    <w:rsid w:val="00D20C29"/>
    <w:rsid w:val="00D22AE8"/>
    <w:rsid w:val="00D24BF1"/>
    <w:rsid w:val="00D3078B"/>
    <w:rsid w:val="00D31208"/>
    <w:rsid w:val="00D31840"/>
    <w:rsid w:val="00D40E19"/>
    <w:rsid w:val="00D437BE"/>
    <w:rsid w:val="00D45ABE"/>
    <w:rsid w:val="00D45FE4"/>
    <w:rsid w:val="00D51CE9"/>
    <w:rsid w:val="00D57CBB"/>
    <w:rsid w:val="00D65810"/>
    <w:rsid w:val="00D75D2F"/>
    <w:rsid w:val="00D85006"/>
    <w:rsid w:val="00D91C3D"/>
    <w:rsid w:val="00D94688"/>
    <w:rsid w:val="00D9652F"/>
    <w:rsid w:val="00D9686A"/>
    <w:rsid w:val="00DA0E20"/>
    <w:rsid w:val="00DA39F8"/>
    <w:rsid w:val="00DB2B12"/>
    <w:rsid w:val="00DC16DF"/>
    <w:rsid w:val="00DC2A3E"/>
    <w:rsid w:val="00DC473F"/>
    <w:rsid w:val="00DC4779"/>
    <w:rsid w:val="00DE0C70"/>
    <w:rsid w:val="00DE0D0C"/>
    <w:rsid w:val="00DE0EE7"/>
    <w:rsid w:val="00DE4F25"/>
    <w:rsid w:val="00DE65F5"/>
    <w:rsid w:val="00DF2CDE"/>
    <w:rsid w:val="00DF4E90"/>
    <w:rsid w:val="00E05C62"/>
    <w:rsid w:val="00E1270C"/>
    <w:rsid w:val="00E165D5"/>
    <w:rsid w:val="00E25772"/>
    <w:rsid w:val="00E308D4"/>
    <w:rsid w:val="00E3195F"/>
    <w:rsid w:val="00E373D6"/>
    <w:rsid w:val="00E40E57"/>
    <w:rsid w:val="00E4205E"/>
    <w:rsid w:val="00E45FFF"/>
    <w:rsid w:val="00E4764C"/>
    <w:rsid w:val="00E47A24"/>
    <w:rsid w:val="00E52CAC"/>
    <w:rsid w:val="00E56640"/>
    <w:rsid w:val="00E56FB9"/>
    <w:rsid w:val="00E61DA6"/>
    <w:rsid w:val="00E666E8"/>
    <w:rsid w:val="00E76725"/>
    <w:rsid w:val="00E76A33"/>
    <w:rsid w:val="00E81CB6"/>
    <w:rsid w:val="00E87140"/>
    <w:rsid w:val="00E92242"/>
    <w:rsid w:val="00E94A14"/>
    <w:rsid w:val="00EA03F3"/>
    <w:rsid w:val="00EA3694"/>
    <w:rsid w:val="00EA38D7"/>
    <w:rsid w:val="00EA57CD"/>
    <w:rsid w:val="00EA5CC0"/>
    <w:rsid w:val="00EB5109"/>
    <w:rsid w:val="00EB6C9C"/>
    <w:rsid w:val="00EC0F92"/>
    <w:rsid w:val="00EC4BFA"/>
    <w:rsid w:val="00EC4C7B"/>
    <w:rsid w:val="00ED0E55"/>
    <w:rsid w:val="00ED5C11"/>
    <w:rsid w:val="00ED5ED1"/>
    <w:rsid w:val="00ED6125"/>
    <w:rsid w:val="00EE24E0"/>
    <w:rsid w:val="00EE4B8A"/>
    <w:rsid w:val="00EE7A84"/>
    <w:rsid w:val="00EF0783"/>
    <w:rsid w:val="00EF0D86"/>
    <w:rsid w:val="00EF2FAF"/>
    <w:rsid w:val="00EF794A"/>
    <w:rsid w:val="00F05A3B"/>
    <w:rsid w:val="00F07ECE"/>
    <w:rsid w:val="00F11C47"/>
    <w:rsid w:val="00F12223"/>
    <w:rsid w:val="00F13597"/>
    <w:rsid w:val="00F25533"/>
    <w:rsid w:val="00F26A7E"/>
    <w:rsid w:val="00F2707E"/>
    <w:rsid w:val="00F32A2F"/>
    <w:rsid w:val="00F35A5E"/>
    <w:rsid w:val="00F37128"/>
    <w:rsid w:val="00F45419"/>
    <w:rsid w:val="00F52074"/>
    <w:rsid w:val="00F53133"/>
    <w:rsid w:val="00F540F2"/>
    <w:rsid w:val="00F54D85"/>
    <w:rsid w:val="00F554BF"/>
    <w:rsid w:val="00F609FB"/>
    <w:rsid w:val="00F617DD"/>
    <w:rsid w:val="00F62998"/>
    <w:rsid w:val="00F63F06"/>
    <w:rsid w:val="00F67286"/>
    <w:rsid w:val="00F718B1"/>
    <w:rsid w:val="00F719FA"/>
    <w:rsid w:val="00F7214F"/>
    <w:rsid w:val="00F7745C"/>
    <w:rsid w:val="00F8456D"/>
    <w:rsid w:val="00F86232"/>
    <w:rsid w:val="00F97761"/>
    <w:rsid w:val="00FB10C7"/>
    <w:rsid w:val="00FB4037"/>
    <w:rsid w:val="00FB7F1F"/>
    <w:rsid w:val="00FC480F"/>
    <w:rsid w:val="00FC6533"/>
    <w:rsid w:val="00FC6DD4"/>
    <w:rsid w:val="00FD2B18"/>
    <w:rsid w:val="00FD3E76"/>
    <w:rsid w:val="00FD4C6E"/>
    <w:rsid w:val="00FE19C2"/>
    <w:rsid w:val="00FF4FE3"/>
    <w:rsid w:val="00FF53A9"/>
    <w:rsid w:val="00FF6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26F4A"/>
  </w:style>
  <w:style w:type="character" w:styleId="a3">
    <w:name w:val="Hyperlink"/>
    <w:basedOn w:val="a0"/>
    <w:uiPriority w:val="99"/>
    <w:semiHidden/>
    <w:unhideWhenUsed/>
    <w:rsid w:val="00226F4A"/>
    <w:rPr>
      <w:color w:val="0000FF"/>
      <w:u w:val="single"/>
    </w:rPr>
  </w:style>
  <w:style w:type="paragraph" w:styleId="a4">
    <w:name w:val="Normal (Web)"/>
    <w:basedOn w:val="a"/>
    <w:uiPriority w:val="99"/>
    <w:semiHidden/>
    <w:unhideWhenUsed/>
    <w:rsid w:val="00226F4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4118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846</Words>
  <Characters>4827</Characters>
  <Application>Microsoft Office Word</Application>
  <DocSecurity>0</DocSecurity>
  <Lines>40</Lines>
  <Paragraphs>11</Paragraphs>
  <ScaleCrop>false</ScaleCrop>
  <Company>微软中国</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2015-04-01T08:59:00Z</dcterms:created>
  <dcterms:modified xsi:type="dcterms:W3CDTF">2015-04-01T09:01:00Z</dcterms:modified>
</cp:coreProperties>
</file>