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4"/>
        <w:tblW w:w="8955" w:type="dxa"/>
        <w:tblInd w:w="-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sz w:val="36"/>
                <w:szCs w:val="36"/>
                <w:lang w:val="en-US" w:eastAsia="zh-CN"/>
              </w:rPr>
              <w:t>“吾道南来 湘江北去”活动合作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lang w:val="en-US" w:eastAsia="zh-CN"/>
              </w:rPr>
              <w:t>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必选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7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“我和湘江的故事”主题征稿大赛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“湘江北去 接力共读”图书漂流活动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“纪念毛泽东同志诞辰130周年”主题活动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1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自选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7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《湘江北去》图书插画全省巡展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“湘湘图图故事会”全省巡讲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《湘江北去》专题讲座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联络人</w:t>
            </w:r>
          </w:p>
        </w:tc>
        <w:tc>
          <w:tcPr>
            <w:tcW w:w="7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7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单位（公章）           法人代表（签字）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年  月  日                 年  月  日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vertAlign w:val="baseline"/>
          <w:lang w:val="en-US" w:eastAsia="zh-CN"/>
        </w:rPr>
        <w:t>注：该表请于4月28日前提交至jyyb@library.hn.cn，并扫码进群。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C9490"/>
    <w:multiLevelType w:val="singleLevel"/>
    <w:tmpl w:val="4BDC94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gxNzhmMTBjNjYwNzQ1MTdlODI2MzBlZGU1ZTcifQ=="/>
  </w:docVars>
  <w:rsids>
    <w:rsidRoot w:val="00000000"/>
    <w:rsid w:val="455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2023-04-19T06:55:31Z</dcterms:created>
  <dc:creator>admin</dc:creator>
  <cp:lastModifiedBy>echo。</cp:lastModifiedBy>
  <dcterms:modified xsi:type="dcterms:W3CDTF">2023-04-19T06:55:44Z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8268635B7F8F4C059B07BDD3E3BC7A08_12</vt:lpwstr>
  </property>
</Properties>
</file>